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DD" w:rsidRPr="009342DD" w:rsidRDefault="009342DD" w:rsidP="009342DD">
      <w:pPr>
        <w:spacing w:after="0" w:line="240" w:lineRule="auto"/>
        <w:ind w:left="637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Қазақстан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>ілім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және ғылым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министрі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міндетін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атқарушының</w:t>
      </w:r>
      <w:r w:rsidRPr="009342DD">
        <w:rPr>
          <w:rFonts w:ascii="Times New Roman" w:eastAsia="Times New Roman" w:hAnsi="Times New Roman" w:cs="Times New Roman"/>
          <w:sz w:val="28"/>
          <w:szCs w:val="28"/>
        </w:rPr>
        <w:br/>
        <w:t xml:space="preserve">2017 жылғы 27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шілдедегі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br/>
        <w:t xml:space="preserve">№ 357 бұйрығымен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бекітілді</w:t>
      </w:r>
      <w:proofErr w:type="spellEnd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342DD" w:rsidRPr="009342DD" w:rsidRDefault="009342DD" w:rsidP="009342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342DD" w:rsidRDefault="00382754" w:rsidP="009342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"Білім беру ұйымдарында білім алушыларға академиялық демалыс беру" мемлекеттік көрсетілетін қызмет стандарты</w:t>
      </w:r>
    </w:p>
    <w:p w:rsidR="009342DD" w:rsidRDefault="009342DD" w:rsidP="009342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382754" w:rsidRDefault="00382754" w:rsidP="009342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1-тарау. </w:t>
      </w:r>
      <w:proofErr w:type="spellStart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ережелер</w:t>
      </w:r>
      <w:proofErr w:type="spellEnd"/>
    </w:p>
    <w:p w:rsidR="009342DD" w:rsidRPr="009342DD" w:rsidRDefault="009342DD" w:rsidP="009342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34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1. "Білім беру ұйымдарында білім алушыларға академиялық демалыс беру" мемлекеттік көрсетілетін қызметі (бұдан әрі – мемлекеттік көрсетілетін қызмет). 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өрсетілетін қызмет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стандартын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Қазақстан Республикасының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және ғылым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министрлігі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(бұдан әрі –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Министрлік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) әзірледі.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3.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қызметті техникалық және кәсiптік, орта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білімнен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кейінгі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, жоғары және жоғары оқу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орнынан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кейінгі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беру ұйымдары (бұдан ә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і - көрсетілетін қызметті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беруші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) көрсетеді.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өрсетілетін қызмет өтініштерін қабылдау және нәтижелерін беру көрсетілетін қызметті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беруші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арқылы жүзеге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асырылады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42DD" w:rsidRDefault="009342DD" w:rsidP="009342D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342DD" w:rsidRDefault="009342DD" w:rsidP="009342D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382754" w:rsidRDefault="00382754" w:rsidP="009342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2-тарау. </w:t>
      </w:r>
      <w:proofErr w:type="spellStart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қызметті көрсету тәртібі</w:t>
      </w:r>
    </w:p>
    <w:p w:rsidR="009342DD" w:rsidRPr="009342DD" w:rsidRDefault="009342DD" w:rsidP="009342D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4.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қызметті көрсету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мерзімдері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1) көрсетілетін қызметті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берушіге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құжаттар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топтамасын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тапсырған сәттен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бастап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– 3 (үш) жұмыс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>үні;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2) көрсетілетін қызметті алушының құжаттар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топтамасын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тапсыруы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үшін күтудің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ұқсат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етілген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ең ұзақ уақыты – 20 (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жиырма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) минут;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3) көрсетілетін қызметті алушыға қызмет көрсетудің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ұқсат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етілген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ең ұзақ уақыты – 30 (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жиырма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) минут.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5.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қызметті көрсету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нысаны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: қағ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аз ж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>үзінде.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6.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қызметті көрсету нәтижесі –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белгіленген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тәртіппен расталған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беру ұйымы басшысының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алушыға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басталу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және аяқталу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мерзімін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көрсете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, академиялық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демалыс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бұйрығының көшірмесі не осы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өрсетілетін қызмет стандартының 10-тармағында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белгіленген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негіздеме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 көрсетуден бас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тарту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дәлелді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жауап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 көрсету нәтижесін беру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нысаны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: қағ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аз ж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>үзінде.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7.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тұлғаларға (бұдан ә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і - көрсетілетін қызметті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алушы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тегін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көрсетіледі.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8.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Көрсетілетін қызметті берушінің жұмыс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кестесі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– Қазақстан Республикасының еңбек заңнамасына сәйкес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демалыс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және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мереке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күндерін қоспағанда, дүйсенбіден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бастап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жұма аралығында сағат 13.00-ден 14.30-ға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түскі үзіліспен сағат 9.00-ден 18.30-ға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өрсетілетін қызмет өтініштерін қабылдау және нәтижелерін беру сағат 13.00-ден 14.30-ға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түскі үзіліспен сағат 9.00-ден 17.30-ға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жүзеге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асырылады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ала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жазылусыз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және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жеделдеті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 көрсетусіз,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кезек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күту тәртібімен көрсетіледі.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9. Көрсетілетін қызметті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алушы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жү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інген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қызметті көрсету үшін қажетті құжаттар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тізбесі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сырқатына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ұзақтығы 6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айдан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ай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академиялық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демалыс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беру үшін: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1) осы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өрсетілетін қызмет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стандартына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anchor="z31" w:history="1">
        <w:r w:rsidRPr="009342DD">
          <w:rPr>
            <w:rFonts w:ascii="Times New Roman" w:eastAsia="Times New Roman" w:hAnsi="Times New Roman" w:cs="Times New Roman"/>
            <w:sz w:val="28"/>
            <w:szCs w:val="28"/>
          </w:rPr>
          <w:t>1-қосымшаға</w:t>
        </w:r>
      </w:hyperlink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сәйкес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нысан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көрсетілетін қызметті алушының (не оның заңды өкілінің) ұйым басшысының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атына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академиялық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демалыс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өтініші;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>      2) амбулаториялы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қ-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>емханалық ұйым жанындағы дәрігерлік-консультациялық комиссияның (бұдан әрі – ДКК) қорытындысы.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>      ұ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қтығы 36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айдан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аспайтын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туберкулезбен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ауырған жағдайда академиялық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демалыс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беру үшін: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1) осы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өрсетілетін қызмет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стандартына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anchor="z31" w:history="1">
        <w:r w:rsidRPr="009342DD">
          <w:rPr>
            <w:rFonts w:ascii="Times New Roman" w:eastAsia="Times New Roman" w:hAnsi="Times New Roman" w:cs="Times New Roman"/>
            <w:sz w:val="28"/>
            <w:szCs w:val="28"/>
          </w:rPr>
          <w:t>1-қосымшаға</w:t>
        </w:r>
      </w:hyperlink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сәйкес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нысан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көрсетілетін қызметті алушының (не оның заңды өкілінің) ұйым басшысының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атына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академиялық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демалыс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өтініші;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2)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туберкулезге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қарсы ұйымның Орталықтандырылған дә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ігерлік-консультациялық комиссиясының (бұдан әрі - ОДКК)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шешімі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бала 3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қа толғанға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академиялық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демалыс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беру үшін: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1) осы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өрсетілетін қызмет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стандартына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anchor="z31" w:history="1">
        <w:r w:rsidRPr="009342DD">
          <w:rPr>
            <w:rFonts w:ascii="Times New Roman" w:eastAsia="Times New Roman" w:hAnsi="Times New Roman" w:cs="Times New Roman"/>
            <w:sz w:val="28"/>
            <w:szCs w:val="28"/>
          </w:rPr>
          <w:t>1-қосымшаға</w:t>
        </w:r>
      </w:hyperlink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сәйкес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нысан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көрсетілетін қызметті алушының (не оның заңды өкілінің) ұйым басшысының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атына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академиялық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демалыс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өтініші;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2)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туу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, ұл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 бала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асырап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(куәлік) құжаттар.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әскери қызметке шақырылатын студентке академиялық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демалыс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беру үшін: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1) осы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өрсетілетін қызмет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стандартына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1-қосымшаға сәйкес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нысан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көрсетілетін қызметті алушының (не оның заңды өкілінің) ұйым басшысының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атына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академиялық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демалыс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өтініші;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2) әскери қызметке шақыру </w:t>
      </w:r>
      <w:proofErr w:type="spellStart"/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қағаз.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10.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Мынадай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жағдайларда қызметті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беруші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көрсетілетін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қызметті көрсетуден бас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тартады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1) көрсетілетін қызметті алушының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өрсетілетін қызметті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үшін ұсынған құжаттарының және (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) ондағы деректердің (мәліметтің) дұрыс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еместігін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анықтау;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2) "Денсаулық сақтау ұйымдарының бастапқы медициналық құжаттама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нысандарын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бекіту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" Қазақстан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Денсаулық сақтау министрінің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міндетін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атқарушының 2010 жылғы 23 қарашадағы № 907 </w:t>
      </w:r>
      <w:hyperlink r:id="rId8" w:anchor="z1" w:history="1">
        <w:r w:rsidRPr="009342DD">
          <w:rPr>
            <w:rFonts w:ascii="Times New Roman" w:eastAsia="Times New Roman" w:hAnsi="Times New Roman" w:cs="Times New Roman"/>
            <w:sz w:val="28"/>
            <w:szCs w:val="28"/>
          </w:rPr>
          <w:t>бұйрығымен</w:t>
        </w:r>
      </w:hyperlink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бекітілген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(Қазақстан Республикасының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нормативтік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құқықтық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актілерді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тіркеу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тізілімінде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№ 6697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тіркелген</w:t>
      </w:r>
      <w:proofErr w:type="spellEnd"/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>) талаптардың көрсетілетін қызметті алушының және (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) ұсынылған материалдардың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 көрсету үшін қажет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деректер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әліметтердің сәйкес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82754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Осы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өрсетілетін қызмет стандартының 9-тармағында қарастырылған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тізбеге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және (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) қолдану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мерзімі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өткен құжаттарға сәйкес көрсетілетін қызметті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алушы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құжаттарды толық ұсынбаған жағдайда көрсетілетін қызметті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беруші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осы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көрсетілетін қызмет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стандартына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anchor="z33" w:history="1">
        <w:r w:rsidRPr="009342DD">
          <w:rPr>
            <w:rFonts w:ascii="Times New Roman" w:eastAsia="Times New Roman" w:hAnsi="Times New Roman" w:cs="Times New Roman"/>
            <w:sz w:val="28"/>
            <w:szCs w:val="28"/>
          </w:rPr>
          <w:t>2-қосымшаға</w:t>
        </w:r>
      </w:hyperlink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сәйкес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нысан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құжаттарды қабылдаудан бас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тарту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жөнінде қолхат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42DD" w:rsidRDefault="009342DD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342DD" w:rsidRPr="009342DD" w:rsidRDefault="009342DD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2754" w:rsidRDefault="00382754" w:rsidP="009342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3-тарау. Көрсетілетін қызметті берушілердің және (</w:t>
      </w:r>
      <w:proofErr w:type="spellStart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немесе</w:t>
      </w:r>
      <w:proofErr w:type="spellEnd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олардың </w:t>
      </w:r>
      <w:proofErr w:type="spellStart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лауазымды</w:t>
      </w:r>
      <w:proofErr w:type="spellEnd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адамдарының </w:t>
      </w:r>
      <w:proofErr w:type="spellStart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қызмет көрсету мәселелері </w:t>
      </w:r>
      <w:proofErr w:type="spellStart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шешімдеріне</w:t>
      </w:r>
      <w:proofErr w:type="spellEnd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, әрекеттеріне (әрекетсіздігіне) шағымдану тәртібі</w:t>
      </w:r>
    </w:p>
    <w:p w:rsidR="009342DD" w:rsidRPr="009342DD" w:rsidRDefault="009342DD" w:rsidP="009342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342DD">
        <w:rPr>
          <w:rFonts w:ascii="Times New Roman" w:eastAsia="Times New Roman" w:hAnsi="Times New Roman" w:cs="Times New Roman"/>
          <w:sz w:val="28"/>
          <w:szCs w:val="28"/>
          <w:lang w:val="kk-KZ"/>
        </w:rPr>
        <w:t>      11. Көрсетілетін қызметті берушінің және (немесе) олардың лауазымды адамдарының мемлекеттік қызмет көрсету мәселелері бойынша шешімдеріне, әрекеттеріне (әрекетсіздігіне) шағымдану үшін шағым осы мемлекеттік көрсетілетін қызмет стандартының 13-тармағында көрсетілген мекенжай бойынша көрсетілетін қызметті беруші басшысының атына не 010000 Астана қаласы, Мәңгілік Ел даңғылы, 8 мекенжайы бойынша орналасқан Министрлік басшысының атына беріледі.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Шағым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жазбаша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түрде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пошта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электронды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үкімет"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веб-порталы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арқылы не көрсетілетін қызметті берушінің кеңсесі арқылы қолм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қол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тұлғаның шағымында оның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тегі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аты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, әкесінің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аты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(бар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пошта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мекенжайы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>айланыс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телефондары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көрсетіледі.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Шағымның қабылдануын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растау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шағымды қабылдаған адамның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тегі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мен аты-жөні,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берілген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шағымға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жауап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мерзімі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орны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көрсетіле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, көрсетілетін қызметті берушінің кеңсесінде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тіркелуі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(мөртаңба,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кі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>іс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нөмірі және күні)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Портал арқылы шағымданған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шағымдану тәртібі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ақпаратты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 көрсету мәселелері жөніндегі бірыңғай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орталығының 1414, 8 800 080 7777 телефоны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алуға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Көрсетілетін қызметті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алушы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портал арқылы шағымданған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кабинеттен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" көрсетілетін қызметті берушінің өтіні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>і (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жеткізу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тіркеу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орындау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белгі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, қарау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қараудан бас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тарту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жауап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) өңдеу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барысында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жаңартылатын өтініш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ақпаратқа қол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жеткізуіне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Көрсетілетін қызметті берушінің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атына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келі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түскен көрсетілетін қызмет алушының шағымы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тіркелген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күнінен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бастап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бес жұмыс күні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қаралады. Шағымды қарау нәтижесі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дәлелді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жауап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көрсетілетін қызметті алушыға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пошта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электронды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үкімет"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веб-порталы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арқылы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жолданады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не көрсетілетін қызмет берушінің кеңсесінде қолм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қол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Көрсетілген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 нәтижелерімен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келіспеген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жағдайда, көрсетілетін қызметті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алушы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 көрсету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сапасын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бағалау және бақылау жөніндегі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әкілетті органға шағыммен жүгіне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 көрсету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сапасын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бағалау және бақылау жөніндегі уәкілетті органның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атына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келі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түскен көрсетілетін қызметті алушының шағымы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тіркелген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күнінен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бастап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он бес жұмыс күні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қаралуға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жатады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12. Көрсетілген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 нәтижелерімен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келіспеген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жағдайда, көрсетілетін қызметті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алушы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Қазақстан Республикасының заңнамасында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белгіленген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тәртіппен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сот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>қа жүгінеді.</w:t>
      </w:r>
    </w:p>
    <w:p w:rsidR="00382754" w:rsidRDefault="00382754" w:rsidP="009342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4-тарау. </w:t>
      </w:r>
      <w:proofErr w:type="spellStart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қызмет көрсетудің </w:t>
      </w:r>
      <w:proofErr w:type="spellStart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ерекшеліктері</w:t>
      </w:r>
      <w:proofErr w:type="spellEnd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ескеріле</w:t>
      </w:r>
      <w:proofErr w:type="spellEnd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отырып</w:t>
      </w:r>
      <w:proofErr w:type="spellEnd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қойылатын өзге де </w:t>
      </w:r>
      <w:proofErr w:type="spellStart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талаптар</w:t>
      </w:r>
      <w:proofErr w:type="spellEnd"/>
    </w:p>
    <w:p w:rsidR="009342DD" w:rsidRPr="009342DD" w:rsidRDefault="009342DD" w:rsidP="009342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342DD">
        <w:rPr>
          <w:rFonts w:ascii="Times New Roman" w:eastAsia="Times New Roman" w:hAnsi="Times New Roman" w:cs="Times New Roman"/>
          <w:sz w:val="28"/>
          <w:szCs w:val="28"/>
          <w:lang w:val="kk-KZ"/>
        </w:rPr>
        <w:t>      13. Көрсетілетін қызметті алушы денсаулығының өмір сүру қызметін шектейтін организм қызметі тұрақтылығының бұзылуы бар болған жағдайда мемлекеттік қызметті көрсету үшін құжаттарды қабылдауды Бірыңғай байланыс орталығы 1414; 8 800 080 7777 арқылы Мемлекеттік корпорация қызметметкері жергілікті жері бойынша барып жүргізеді.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 көрсету орнының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мекенжайы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Министрліктің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www.edu.gov.kz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интернет-ресурсында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орналастырылған. 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14. Көрсетілетін қызметті берушінің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қызмет көрсету мәселелері жөніндегі анықтама қызметтерінің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телефондары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Министрліктің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www.edu.gov.kz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интернет-ресурсында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орналастырылған.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995"/>
      </w:tblGrid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1"/>
            <w:bookmarkEnd w:id="0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ұйымдарында</w:t>
            </w: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алушыларға академиялық</w:t>
            </w: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беру" </w:t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өрсетілетін қызмет</w:t>
            </w: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стандартына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1-қосымша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ұйымы басшысының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Т.А.Ә. (бар </w:t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кімнен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Т.А.Ә. (бар </w:t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(көрсетілетін қызметті</w:t>
            </w:r>
            <w:proofErr w:type="gramEnd"/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алушының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деректері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мамандық </w:t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(мамандық </w:t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атауы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</w:tbl>
    <w:p w:rsidR="00382754" w:rsidRPr="009342DD" w:rsidRDefault="00382754" w:rsidP="009342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Өтініш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Маған __________________________________________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>      (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себебін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көрсету)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>      ________________________________________________________________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академиялық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демалыс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беруіңізді сұраймын.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>      20 жылғы "_____" ___________                                          ______________(қолы)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995"/>
      </w:tblGrid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z33"/>
            <w:bookmarkEnd w:id="1"/>
          </w:p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ұйымдарында</w:t>
            </w: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алушыларға академиялық</w:t>
            </w: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беру" </w:t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өрсетілетін қызмет</w:t>
            </w: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стандартына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2-қосымша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</w:t>
            </w:r>
            <w:proofErr w:type="spellEnd"/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(көрсетілетін қызметті</w:t>
            </w:r>
            <w:proofErr w:type="gramEnd"/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алушының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тегі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әкесінің </w:t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аты</w:t>
            </w:r>
            <w:proofErr w:type="spellEnd"/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(бар </w:t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(бұдан ә</w:t>
            </w:r>
            <w:proofErr w:type="gram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і - Т.А.Ә.)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ұйымның </w:t>
            </w:r>
            <w:proofErr w:type="spellStart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атауы</w:t>
            </w:r>
            <w:proofErr w:type="spellEnd"/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382754" w:rsidRPr="009342DD" w:rsidTr="00D2714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82754" w:rsidRPr="009342DD" w:rsidRDefault="00382754" w:rsidP="0093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D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</w:tbl>
    <w:p w:rsidR="00382754" w:rsidRPr="009342DD" w:rsidRDefault="00382754" w:rsidP="009342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2754" w:rsidRPr="009342DD" w:rsidRDefault="00382754" w:rsidP="009342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Құжатты қабылдаудан бас </w:t>
      </w:r>
      <w:proofErr w:type="spellStart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тарту</w:t>
      </w:r>
      <w:proofErr w:type="spellEnd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9342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қолхат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>      "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көрсетілетін қызметтер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" 2013 жылғы 15 сәуірдегі Қазақстан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аңының 20-бабының </w:t>
      </w:r>
      <w:hyperlink r:id="rId10" w:anchor="z63" w:history="1">
        <w:r w:rsidRPr="009342DD">
          <w:rPr>
            <w:rFonts w:ascii="Times New Roman" w:eastAsia="Times New Roman" w:hAnsi="Times New Roman" w:cs="Times New Roman"/>
            <w:sz w:val="28"/>
            <w:szCs w:val="28"/>
          </w:rPr>
          <w:t>2-тармағын</w:t>
        </w:r>
      </w:hyperlink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басшылыққа ала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беру ұйымы (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мекенжайын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көрсету)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көрсетілетін қызмет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стандартында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көзделген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тізбеге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сәйкес құжаттардың толық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топтамасы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көрсетілетін қызметті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алушыда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болған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оның өтінішін қабылдауға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көрсетілетін қызметті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алушы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беру ұйымдарында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алушыларға академиялық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демалыс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беру"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өрсетілетін қызмет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стандартында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көзделген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тізбеге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сәйкес құжаттардың толық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топтамасын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ұсынбаған жағдайда көрсетілетін қызметті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беруші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құжаттарды қабылдаудан бас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тартады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атап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айтқанда: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      жоқ құжаттардың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атауы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>      1) _____________________;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>      2) ______________________;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>      3) _______________________.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>      Осы қолхат әрбі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тарап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үшін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бір-біреуден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данада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жасалды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>      ___________________________________________________________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2DD">
        <w:rPr>
          <w:rFonts w:ascii="Times New Roman" w:eastAsia="Times New Roman" w:hAnsi="Times New Roman" w:cs="Times New Roman"/>
          <w:sz w:val="28"/>
          <w:szCs w:val="28"/>
        </w:rPr>
        <w:t>      Т.А.Ә. (</w:t>
      </w:r>
      <w:proofErr w:type="spellStart"/>
      <w:r w:rsidRPr="009342DD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9342DD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9342DD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9342DD">
        <w:rPr>
          <w:rFonts w:ascii="Times New Roman" w:eastAsia="Times New Roman" w:hAnsi="Times New Roman" w:cs="Times New Roman"/>
          <w:sz w:val="28"/>
          <w:szCs w:val="28"/>
        </w:rPr>
        <w:t xml:space="preserve"> беру ұйымының қызметкері) (қолы)</w:t>
      </w:r>
    </w:p>
    <w:p w:rsidR="00382754" w:rsidRPr="009342DD" w:rsidRDefault="00382754" w:rsidP="0093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754" w:rsidRPr="00382754" w:rsidRDefault="00382754" w:rsidP="0038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754" w:rsidRDefault="00382754" w:rsidP="0038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754" w:rsidRDefault="00382754" w:rsidP="0038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754" w:rsidRDefault="00382754" w:rsidP="0038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754" w:rsidRDefault="00382754" w:rsidP="0038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754" w:rsidRPr="00382754" w:rsidRDefault="00382754" w:rsidP="0038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915" w:rsidRPr="00382754" w:rsidRDefault="00753915" w:rsidP="0038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53915" w:rsidRPr="00382754" w:rsidSect="00382754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605DB"/>
    <w:multiLevelType w:val="multilevel"/>
    <w:tmpl w:val="FEF8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FD1BFE"/>
    <w:multiLevelType w:val="multilevel"/>
    <w:tmpl w:val="1CEC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EC345A"/>
    <w:rsid w:val="00382754"/>
    <w:rsid w:val="00753915"/>
    <w:rsid w:val="00930E18"/>
    <w:rsid w:val="009342DD"/>
    <w:rsid w:val="00C94581"/>
    <w:rsid w:val="00EC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81"/>
  </w:style>
  <w:style w:type="paragraph" w:styleId="1">
    <w:name w:val="heading 1"/>
    <w:basedOn w:val="a"/>
    <w:link w:val="10"/>
    <w:uiPriority w:val="9"/>
    <w:qFormat/>
    <w:rsid w:val="00EC34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C3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4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C34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C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C34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0000066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V17000156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V170001564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kaz/docs/V1700015647" TargetMode="External"/><Relationship Id="rId10" Type="http://schemas.openxmlformats.org/officeDocument/2006/relationships/hyperlink" Target="http://adilet.zan.kz/kaz/docs/Z13000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700015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1682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1</cp:lastModifiedBy>
  <cp:revision>7</cp:revision>
  <dcterms:created xsi:type="dcterms:W3CDTF">2017-09-28T10:44:00Z</dcterms:created>
  <dcterms:modified xsi:type="dcterms:W3CDTF">2017-12-05T13:11:00Z</dcterms:modified>
</cp:coreProperties>
</file>